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E71" w:rsidRPr="00ED2CC6" w:rsidRDefault="00460A69" w:rsidP="00921FE3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6.55pt;margin-top:-45.2pt;width:127.85pt;height:70.85pt;z-index:251659264;mso-position-horizontal-relative:text;mso-position-vertical-relative:text">
            <v:imagedata r:id="rId8" o:title="2022_03_BM_140Jahre_out"/>
          </v:shape>
        </w:pict>
      </w:r>
      <w:r w:rsidR="00E828C2">
        <w:rPr>
          <w:rFonts w:ascii="Arial" w:hAnsi="Arial"/>
          <w:b/>
          <w:sz w:val="28"/>
        </w:rPr>
        <w:t>140 lat AMAZONE: ,,Pomysły na naszą przyszłość”</w:t>
      </w:r>
    </w:p>
    <w:p w:rsidR="00324517" w:rsidRDefault="00C526D9" w:rsidP="009500E6">
      <w:pPr>
        <w:spacing w:after="120" w:line="360" w:lineRule="auto"/>
        <w:ind w:left="567" w:right="1269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Kiedy 1 maja 1883 roku Heinrich Dreyer założył w Gaste koło Osnabrück firmę „H. Dreyer Fabrik für landwirtschaftliche Maschinen und Geräte” (Fabryka maszyn i narzędzi rolniczych H. Dreyer), nie mógł przypuszczać, że pewnego dnia Amazone stanie się jednym z wiodących na świecie producentów maszyn rolniczych. Od 140 lat rodzinne przedsiębiorstwo oferuje innowacyjne produkty dla rolnictwa.</w:t>
      </w:r>
    </w:p>
    <w:p w:rsidR="00844FE8" w:rsidRDefault="00844FE8" w:rsidP="00C526D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:rsidR="009E504A" w:rsidRPr="009E504A" w:rsidRDefault="009500E6" w:rsidP="00C526D9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hAnsi="Arial"/>
          <w:b/>
        </w:rPr>
        <w:t>Historia sukcesu</w:t>
      </w:r>
    </w:p>
    <w:p w:rsidR="00C526D9" w:rsidRPr="00C526D9" w:rsidRDefault="00C526D9" w:rsidP="00C526D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Założyciel Heinrich Dreyer rozpoczął w 1883 roku od produkcji czyszczalni do zboża i bardzo wcześnie uznał: „Musimy wyjść w świat”. Już w 1906 roku pierwsze maszyny do czyszczenia zboża sprzedano do Valparaiso w Chile i w ten sposób położono kamień węgielny pod prężną działalność eksportową dzisiejszej grupy Amazone. Synowie, wnuki i prawnuki Heinricha Dreyera w kolejnych latach wyznaczali znaczące kamienie milowe w rozwoju produktów i do dziś kontynuują historię sukcesu. Szczególnie w latach sześćdziesiątych prawdziwym bestsellerem stał się zawieszany dwutarczowy rozsiewacz nawozów ZA oraz legendarny siewnik D4. Nastała konieczność zwiększenia zdolności produkcyjnych i tak w Hude koło Oldenburga powstał pierwszy zakład filialny, który w 2009 roku został rozbudowany o zakład Hude-Altmoorhausen , w którym produkuje się nowoczesne siewniki do dużych powierzchni. Wraz z wejściem na rynek uprawy gleby , Amazone jako pierwszy producent skonstruował maszyny napędzane przez WOM do kombinacji z siewnikami. Od 1998 roku na rynek wprowadzane są również bierne maszyny uprawowe przez spółkę-córkę BBG Bodenbearbeitungsgeräte z Lipska. </w:t>
      </w:r>
    </w:p>
    <w:p w:rsidR="00C526D9" w:rsidRDefault="00C526D9" w:rsidP="00C526D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 historii firmy co raz zdarzały się trudne czasy. Ale rodzinie Dreyer udało się utrzymać firmę na solidnym kursie wzrostu przez wszystkie pokolenia. Produkcja jest stale rozwijana, a portfolio produktów zostało poszerzone o kolejne obszary specjalizacji. W 2016 roku Amazone wraz z przejęciem produkcji pługów firmy Vogel &amp; Noot w węgierskiej miejscowości Mosonmagyaróvár znacznie powiększa zarówno swoją ofertę produktów, jak i </w:t>
      </w:r>
      <w:r>
        <w:rPr>
          <w:rFonts w:ascii="Arial" w:hAnsi="Arial"/>
        </w:rPr>
        <w:lastRenderedPageBreak/>
        <w:t>jej możliwości produkcyjne. Oprócz zakładów w Gaste i Leeden, w 2018 roku otwarto nowy zakład produkcyjny w Bramsche na północ od Osnabrück. Nowoczesne hale montażowe stwarzają warunki do różnorodnej produkcji, w tym do produkcji dużych maszyn, jak również do ogólnej optymalizacji logistyki w trzech zakładach. Od 2019 roku do grupy przedsiębiorstw należy również zakład Schmotzer Hacktechnik w Bad Windsheim. Był to ważny krok na drodze poszerzenia oferty w zakresie pielęgnacji roślin.</w:t>
      </w:r>
    </w:p>
    <w:p w:rsidR="0076269C" w:rsidRDefault="0076269C" w:rsidP="00C526D9">
      <w:pPr>
        <w:spacing w:after="120" w:line="360" w:lineRule="auto"/>
        <w:ind w:left="567" w:right="1695"/>
        <w:rPr>
          <w:rFonts w:ascii="Arial" w:eastAsia="Arial" w:hAnsi="Arial" w:cs="Arial"/>
          <w:color w:val="FF0000"/>
        </w:rPr>
      </w:pPr>
    </w:p>
    <w:p w:rsidR="00C526D9" w:rsidRPr="00D76F5E" w:rsidRDefault="00C526D9" w:rsidP="00C526D9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hAnsi="Arial"/>
          <w:b/>
        </w:rPr>
        <w:t xml:space="preserve">Rozwijanie wartości z przeszłości </w:t>
      </w:r>
    </w:p>
    <w:p w:rsidR="00C526D9" w:rsidRPr="00C526D9" w:rsidRDefault="00140E2D" w:rsidP="00C526D9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Do głównych kompetencji firmy Amazone należy dziś technika aktywnych i biernych maszyn uprawowych, siewniki, w tym siewniki punktowe, rozsiewacze nawozów oraz opryskiwacze polowe. Kolejnym filarem jest produkcja maszyn komunalnych do pielengnacji parków i terenów zielonych oraz utrzymania dróg zimą, która odbywa się w zakładzie w Forbach/Francja. W ostatnim roku obrotowym 2022 grupa Amazone obejmowała dziewięć zakładów produkcyjnych i zatrudniała łącznie ponad 2000 pracowników. W 2022 r. udział eksportu wyniósł 80%. Siedziba i główna fabryka grupy Amazone znajduje się do dziś w dzielnicy Gaste, należącej do Hasbergen koło Osnabrück. Udziały w firmie należą w całości do rodzin Dreyer. Po prof. h.c. Dr. Dr. h.c. Heinzu Dreyerze († 17 lutego 2023) i jego kuzynie Klausie Dreyerze, którzy kierowali losami grupy przez prawie 50 lat, czwarte pokolenie z dwoma właścicielami Christianem Dreyerem i dr Justusem Dreyerem sprawuje władzę od wielu lat. „Chcemy kontynuować przełomowe sukcesy z przeszłości, aby rolnictwo na całym świecie polegało na naszych innowacyjnych rozwiązaniach w zakresie inteligentnej produkcji roślinnej” – wyjaśniają obaj właściciele. „Mamy wielki dług wdzięczności wobec naszych przodków. Chcemy trwale rozwijać stworzone przez nich wartości, a jednocześnie z powodzeniem stawiać czoła wyzwaniom przyszłości. Nasze podziękowania kierujemy również do członków naszych rodzin, klientów, pracowników, dystrybutorów i importerów, dostawców oraz wszystkich osób, które swoim osobistym zaangażowaniem i wielkim poświęceniem przyczyniły się do sukcesu firmy.” </w:t>
      </w:r>
    </w:p>
    <w:p w:rsidR="008F1879" w:rsidRPr="00D0493D" w:rsidRDefault="008F1879" w:rsidP="00C526D9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C526D9" w:rsidRPr="00D76F5E" w:rsidRDefault="00C526D9" w:rsidP="00C526D9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Dalszy rozwój w planowaniu </w:t>
      </w:r>
    </w:p>
    <w:p w:rsidR="0064731B" w:rsidRPr="008375B1" w:rsidRDefault="00C526D9" w:rsidP="0064731B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Inteligentne planowanie i inwestowanie w pomyślną, zrównoważoną przyszłość, a nie myślenie o krótkotrwałym zysku, powinno nadal kształtować filozofię przedsiębiorstwa. Właściciele dążą przy tym do dalszej rozbudowy mocy produkcyjnych Amazone zgodnie z rozwojem organicznym oraz do ciągłej modernizacji istniejących procesów produkcyjnych i logistycznych. Równocześnie Amazone wraz z krajowymi i zagranicznymi partnerami chce skoncentrować się na zdobywaniu kolejnych udziałów w rynku we wszystkich obszarach kompetencji na najważniejszych rynkach świata. „Podczas opracowywania nowych technologii w pierwszej kolejności należy skupić się na potrzebach klientów, a także odpowiednio wcześnie określić wymagania przyszłości. Ta droga już w przeszłości okazała się skuteczna” – mówi dr Justus Dreyer. W obsłudze klientów coraz większe znaczenie ma również jeszcze intensywniejsze towarzyszenie coraz bardziej skomplikowanym maszynom i metodom produkcji rolniczej poprzez usługi doradcze. Między innymi Amazone będzie dalej rozbudowywać nowe gospodarstwo doświadczalne Wambergen przy zakładzie Hasbergen-Gaste. W ramach długoterminowych badań nad uprawą roli pod nazwą Controlled Row Farming (CRF) wprowadzana jest tam obecnie nowa metoda uprawy rzędowej. Firma stale intensyfikuje swoje kompleksowe oferty szkoleniowe.</w:t>
      </w:r>
    </w:p>
    <w:p w:rsidR="00C526D9" w:rsidRDefault="0064731B" w:rsidP="0064731B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Podobnie jak w przeszłości, ważna jest również odpowiedzialność za osoby zatrudnione w firmie i ich rodziny. „Z jednej strony zależy nam na utrzymaniu i dalszym rozwoju miejsc pracy. Z drugiej strony wiemy, że firma potrzebuje zmotywowanych i wykwalifikowanych pracowników, aby pozostać w czołówce rozwoju nowych technologii i zawsze produkować optymalną jakość”, wyjaśnia Christian Dreyer.</w:t>
      </w:r>
    </w:p>
    <w:p w:rsidR="00F66D15" w:rsidRDefault="00F66D15" w:rsidP="0064731B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64731B" w:rsidRDefault="008C0121" w:rsidP="00B92E94">
      <w:pPr>
        <w:tabs>
          <w:tab w:val="left" w:pos="7300"/>
        </w:tabs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Pomysły na naszą przyszłość </w:t>
      </w:r>
    </w:p>
    <w:p w:rsidR="0048559C" w:rsidRDefault="004B5A84" w:rsidP="0064731B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 xml:space="preserve">W odniesieniu do przyszłego rozwoju programu produktów firmy Amazone , właściciele za najważniejsze zadania uważają wymogi ekonomii i ekologii. „Chcemy wnieść decydujący wkład w wyżywienie świata i wspomóc nasze rolnictwo innowacyjnymi pomysłami, aby dalej orientować się na przyszłość i zrównoważony rozwój” – wyjaśnia dr Justus Dreyer na tle najważniejszych wyzwań stojących dziś przed profesjonalnym rolnictwem i techniką rolniczą. Z jednej strony rolnictwo musi wytwarzać żywność wysokiej jakości, aby wyżywić coraz większą liczbę ludzi na naszej planecie. Z drugiej strony powierzchnie upraw potrzebnych do produkcji żywności stale się zmniejszają. Dodatkowym utrudnieniem są zmiany klimatyczne oraz związane z nimi skrajne warunki pogodowe. „Widzimy zatem trzy ważne zadania, z którymi musi się zmierzyć rolnictwo i my, które oczywiście wzajemnie na siebie wpływają: Ochrona cennych zasobów, zrównoważone zmniejszenie zużycia środków produkcji, większa precyzja dla zrównoważonego rozwoju i efektywności kosztów przy zachowaniu wysokiego poziomu plonów” – kontynuuje Christian Dreyer. Dlatego też Amazone realizuje główny cel, jakim jest uzyskanie wysokiego poziomu plonów z ha powierzchni przy zastosowaniu zrównoważonych metod. Chodzi o to, aby udoskonalić efektywność procesów produkcji i uprawiać rośliny tak precyzyjnie, jak to tylko możliwe. Dodatkowo, ważnym celem jest dla nas wzrost bioróżnorodności i utrzymanie żyzności gleby, ponieważ warunkuje to w sposób zrównoważony pomyślne perspektywy dla następnych pokoleń. </w:t>
      </w:r>
    </w:p>
    <w:p w:rsidR="0012238A" w:rsidRPr="00F66D15" w:rsidRDefault="0012238A" w:rsidP="0064731B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7639FE" w:rsidRDefault="0064731B" w:rsidP="008419D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Aby jeszcze skuteczniej sprostać wymaganiom ekologicznym, Amazone będzie między innymi forsować obszar Amazone 4.0 z rozsądnym wykorzystaniem elektroniki. Z pomocą technologii GPS, technologii czujników, oprogramowania i innych narzędzi mają zostać rozszerzone możliwości uprawy roślin ze zmienną aplikacją lub indywidualną dla pojedynczej rośliny. Właściciele chcą rozszerzyć udany program maszynowy, aby móc nadal oferować odpowiednie technologie i procesy dla każdej lokalizacji z jej indywidualnymi cechami, ale także dla każdej wielkości gospodarstwa i metod uprawy. Ważną podstawą jest tu rozbudowa własnego programu doświadczalnego na polu międzynarodowym we </w:t>
      </w:r>
      <w:r>
        <w:rPr>
          <w:rFonts w:ascii="Arial" w:hAnsi="Arial"/>
        </w:rPr>
        <w:lastRenderedPageBreak/>
        <w:t xml:space="preserve">współpracy z instytutami naukowymi, instytucjami doradczymi i praktykami rolniczymi. </w:t>
      </w:r>
    </w:p>
    <w:p w:rsidR="00F45393" w:rsidRDefault="00F45393" w:rsidP="0064731B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64731B" w:rsidRPr="00430327" w:rsidRDefault="0064731B" w:rsidP="0064731B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W przyszłości również elastycznie i szybko </w:t>
      </w:r>
    </w:p>
    <w:p w:rsidR="00CD7681" w:rsidRDefault="0064731B" w:rsidP="008419D0">
      <w:pPr>
        <w:spacing w:after="120" w:line="360" w:lineRule="auto"/>
        <w:ind w:left="567" w:right="1695"/>
        <w:rPr>
          <w:rFonts w:ascii="Arial" w:hAnsi="Arial"/>
        </w:rPr>
      </w:pPr>
      <w:r>
        <w:rPr>
          <w:rFonts w:ascii="Arial" w:hAnsi="Arial"/>
        </w:rPr>
        <w:t>„Skupiamy się na tym, aby Amazone mogła w przyszłości nadal optymalnie obsługiwać swoich klientów. Wciąż trzeba być bardziej elastycznym , niezawodnym i szybszym od innych” – podsumowują wyzwania właściciele. „Wymaga to od nas ciągłego spełniania aktualnych wymagań klientów i rozwijania innowacyjnych technologii. W przypadku techniki rolniczej i rolnictwa, które jest systemowo istotne dla wyżywienia ludności na całym świecie, widzimy pozytywne perspektywy długoterminowo i dlatego z optymizmem patrzymy również w przyszłość.”</w:t>
      </w:r>
    </w:p>
    <w:p w:rsidR="00460A69" w:rsidRDefault="00460A69" w:rsidP="008419D0">
      <w:pPr>
        <w:spacing w:after="120" w:line="360" w:lineRule="auto"/>
        <w:ind w:left="567" w:right="1695"/>
        <w:rPr>
          <w:rFonts w:ascii="Arial" w:hAnsi="Arial"/>
        </w:rPr>
      </w:pPr>
    </w:p>
    <w:p w:rsidR="00460A69" w:rsidRDefault="00460A69" w:rsidP="008419D0">
      <w:pPr>
        <w:spacing w:after="120" w:line="360" w:lineRule="auto"/>
        <w:ind w:left="567" w:right="1695"/>
        <w:rPr>
          <w:rFonts w:ascii="Arial" w:hAnsi="Arial"/>
        </w:rPr>
      </w:pPr>
    </w:p>
    <w:p w:rsidR="00460A69" w:rsidRDefault="00460A69" w:rsidP="00460A69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460A69" w:rsidRDefault="00460A69" w:rsidP="00460A69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de-DE"/>
        </w:rPr>
        <w:drawing>
          <wp:inline distT="0" distB="0" distL="0" distR="0">
            <wp:extent cx="526415" cy="396875"/>
            <wp:effectExtent l="0" t="0" r="6985" b="3175"/>
            <wp:docPr id="6" name="Grafik 6" descr="Icon-Vid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con-Vide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A69" w:rsidRDefault="00460A69" w:rsidP="00460A69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Video 140 Jahre AMAZONE: </w:t>
      </w:r>
      <w:hyperlink r:id="rId10" w:history="1">
        <w:r>
          <w:rPr>
            <w:rStyle w:val="Hyperlink"/>
            <w:rFonts w:ascii="Arial" w:hAnsi="Arial" w:cs="Arial"/>
          </w:rPr>
          <w:t>https://youtu.be/GBRqNWUiCbY</w:t>
        </w:r>
      </w:hyperlink>
    </w:p>
    <w:p w:rsidR="00460A69" w:rsidRDefault="00460A69" w:rsidP="00460A69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 w:cs="Arial"/>
        </w:rPr>
        <w:t xml:space="preserve">Video Ideen für unsere Zukunft: </w:t>
      </w:r>
      <w:hyperlink r:id="rId11" w:history="1">
        <w:r>
          <w:rPr>
            <w:rStyle w:val="Hyperlink"/>
            <w:rFonts w:ascii="Arial" w:hAnsi="Arial" w:cs="Arial"/>
          </w:rPr>
          <w:t>https://youtu.be/1DsDLqLZaAk</w:t>
        </w:r>
      </w:hyperlink>
    </w:p>
    <w:p w:rsidR="00460A69" w:rsidRDefault="00460A69" w:rsidP="00460A69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Video Ideas for future : </w:t>
      </w:r>
      <w:hyperlink r:id="rId12" w:history="1">
        <w:r>
          <w:rPr>
            <w:rStyle w:val="Hyperlink"/>
            <w:rFonts w:ascii="Arial" w:hAnsi="Arial" w:cs="Arial"/>
          </w:rPr>
          <w:t>https://youtu.be/eRpmtDJeI9k</w:t>
        </w:r>
      </w:hyperlink>
    </w:p>
    <w:p w:rsidR="00460A69" w:rsidRDefault="00460A69" w:rsidP="008419D0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090E03" w:rsidRDefault="00090E03">
      <w:pPr>
        <w:rPr>
          <w:rFonts w:ascii="Arial" w:hAnsi="Arial" w:cs="Arial"/>
          <w:bCs/>
        </w:rPr>
      </w:pPr>
      <w:r>
        <w:br w:type="page"/>
      </w:r>
    </w:p>
    <w:p w:rsidR="007F2A96" w:rsidRDefault="00460A69" w:rsidP="007F2A96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pict>
          <v:shape id="_x0000_i1025" type="#_x0000_t75" style="width:396.55pt;height:274.05pt">
            <v:imagedata r:id="rId13" o:title="Dreyer_Christian_Justus_d0_kw_Q2072850"/>
          </v:shape>
        </w:pict>
      </w:r>
    </w:p>
    <w:p w:rsidR="007F2A96" w:rsidRDefault="00090E03" w:rsidP="007F2A96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Od lewej: Christian Dreyer i dr Justus Dreyer (prezesi zarządu/właściciele grupy Amazone)</w:t>
      </w:r>
    </w:p>
    <w:p w:rsidR="00C57295" w:rsidRDefault="00460A69" w:rsidP="007F2A96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pict>
          <v:shape id="_x0000_i1026" type="#_x0000_t75" style="width:396.55pt;height:280.5pt">
            <v:imagedata r:id="rId14" o:title="pressebild_precea_dreyer_140jahre_a5_b_d1_2304262"/>
          </v:shape>
        </w:pict>
      </w:r>
    </w:p>
    <w:p w:rsidR="002B5D4C" w:rsidRDefault="00DD1944" w:rsidP="002B5D4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Ilustracja: Założyciel Heinrich Dreyer z historycznym logo firmy z okresu założenia oraz najnowszym siewnikiem punktowym Amazone Precea.</w:t>
      </w:r>
      <w:r>
        <w:rPr>
          <w:rFonts w:ascii="Arial" w:hAnsi="Arial"/>
        </w:rPr>
        <w:br w:type="page"/>
      </w:r>
    </w:p>
    <w:p w:rsidR="002B5D4C" w:rsidRDefault="002B5D4C" w:rsidP="007F2A96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2B5D4C" w:rsidRPr="00D27732" w:rsidRDefault="002B5D4C" w:rsidP="002B5D4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Ilustracje, treść i dane techniczne są niezobowiązujące i mogą odbiegać od rzeczywistego wyposażenia. Zastosuj się do obowiązujących na terenie danego kraju przepisów drogowych, włącznie z koniecznością uzyskania odpowiedniego zezwolenia. Należy sprawdzić dopuszczalne obciążenia osi i masę całkowitą ciągnika. Niektóre z podanych możliwości konfiguracji nie są dostępne w przypadku niektórych ciągników.</w:t>
      </w:r>
    </w:p>
    <w:p w:rsidR="002B5D4C" w:rsidRDefault="002B5D4C" w:rsidP="002B5D4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2B5D4C" w:rsidRPr="00D27732" w:rsidRDefault="002B5D4C" w:rsidP="002B5D4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:rsidR="002B5D4C" w:rsidRDefault="002B5D4C" w:rsidP="002B5D4C">
      <w:pPr>
        <w:tabs>
          <w:tab w:val="left" w:pos="3550"/>
        </w:tabs>
        <w:spacing w:line="360" w:lineRule="auto"/>
        <w:ind w:left="567" w:right="1128"/>
        <w:rPr>
          <w:rStyle w:val="Hyperlink"/>
          <w:rFonts w:ascii="Arial" w:hAnsi="Arial" w:cs="Arial"/>
          <w:bCs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około 2000 osób w dziewięciu różnych zakładach produkcyjnych. Asortyment maszyn rolniczych obejmuje urządzenia do uprawy gleby, siewniki, rozsiewacze nawozów i opryskiwacze polowe. Od 2019 roku firma SCHMOTZER Hacktechnik należy do Grupy AMAZONE. Z uwagi na swoje doświadczenie firma AMAZONE jest dziś specjalistą w rolnictwie w zakresie „inteligentnej uprawy roślin”. Więcej informacji: </w:t>
      </w:r>
      <w:r w:rsidR="00460A69">
        <w:rPr>
          <w:rStyle w:val="Hyperlink"/>
          <w:rFonts w:ascii="Arial" w:hAnsi="Arial"/>
          <w:sz w:val="20"/>
        </w:rPr>
        <w:t>www.amazone.pl</w:t>
      </w:r>
      <w:bookmarkStart w:id="0" w:name="_GoBack"/>
      <w:bookmarkEnd w:id="0"/>
    </w:p>
    <w:p w:rsidR="002B5D4C" w:rsidRDefault="002B5D4C" w:rsidP="002B5D4C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  <w:lang w:val="de-DE"/>
        </w:rPr>
        <w:drawing>
          <wp:inline distT="0" distB="0" distL="0" distR="0" wp14:anchorId="5EEB5A7E" wp14:editId="05FB6BE5">
            <wp:extent cx="241300" cy="241300"/>
            <wp:effectExtent l="0" t="0" r="6350" b="6350"/>
            <wp:docPr id="13" name="Grafik 1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1966D4AF" wp14:editId="18FA02A9">
            <wp:extent cx="241300" cy="241300"/>
            <wp:effectExtent l="0" t="0" r="6350" b="6350"/>
            <wp:docPr id="12" name="Grafik 12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4A44D301" wp14:editId="4D5F9D63">
            <wp:extent cx="241300" cy="241300"/>
            <wp:effectExtent l="0" t="0" r="6350" b="6350"/>
            <wp:docPr id="18" name="Grafik 18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6825B881" wp14:editId="0A240907">
            <wp:extent cx="241300" cy="241300"/>
            <wp:effectExtent l="0" t="0" r="6350" b="6350"/>
            <wp:docPr id="10" name="Grafik 10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237B150E" wp14:editId="43E386D0">
            <wp:extent cx="241300" cy="241300"/>
            <wp:effectExtent l="0" t="0" r="6350" b="6350"/>
            <wp:docPr id="7" name="Grafik 7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D4C" w:rsidRDefault="002B5D4C">
      <w:pPr>
        <w:rPr>
          <w:rFonts w:ascii="Arial" w:hAnsi="Arial" w:cs="Arial"/>
          <w:bCs/>
        </w:rPr>
      </w:pPr>
    </w:p>
    <w:p w:rsidR="002B5D4C" w:rsidRDefault="002B5D4C">
      <w:pPr>
        <w:rPr>
          <w:rFonts w:ascii="Arial" w:hAnsi="Arial" w:cs="Arial"/>
          <w:bCs/>
        </w:rPr>
      </w:pPr>
    </w:p>
    <w:p w:rsidR="00C57295" w:rsidRPr="00CD7681" w:rsidRDefault="00C57295" w:rsidP="007F2A96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sectPr w:rsidR="00C57295" w:rsidRPr="00CD7681" w:rsidSect="0099784C">
      <w:headerReference w:type="default" r:id="rId30"/>
      <w:footerReference w:type="default" r:id="rId31"/>
      <w:pgSz w:w="11901" w:h="16840" w:code="9"/>
      <w:pgMar w:top="1843" w:right="567" w:bottom="1701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E22" w:rsidRDefault="005F5E22">
      <w:r>
        <w:separator/>
      </w:r>
    </w:p>
  </w:endnote>
  <w:endnote w:type="continuationSeparator" w:id="0">
    <w:p w:rsidR="005F5E22" w:rsidRDefault="005F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460A69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460A69">
                            <w:rPr>
                              <w:rFonts w:ascii="Arial" w:hAnsi="Arial"/>
                              <w:noProof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460A69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 xml:space="preserve">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460A69">
                      <w:rPr>
                        <w:rFonts w:ascii="Arial" w:hAnsi="Arial"/>
                        <w:noProof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345271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F934B4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Telefon +49 (0)5405 501-0 ∙ </w:t>
                          </w:r>
                          <w:r w:rsidR="00460A69" w:rsidRPr="00460A69">
                            <w:rPr>
                              <w:rFonts w:ascii="Arial" w:hAnsi="Arial"/>
                              <w:sz w:val="20"/>
                            </w:rPr>
                            <w:t>amazone@amazone.de</w:t>
                          </w:r>
                          <w:r w:rsidR="00460A69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460A69">
                            <w:rPr>
                              <w:rFonts w:ascii="Arial" w:hAnsi="Arial"/>
                              <w:sz w:val="20"/>
                            </w:rPr>
                            <w:t>∙</w:t>
                          </w:r>
                          <w:r w:rsidR="00460A69">
                            <w:rPr>
                              <w:rFonts w:ascii="Arial" w:hAnsi="Arial"/>
                              <w:sz w:val="20"/>
                            </w:rPr>
                            <w:t xml:space="preserve"> www.amazone.net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Telefon +49 (0)5405 501-0 ∙ </w:t>
                    </w:r>
                    <w:r w:rsidR="00460A69" w:rsidRPr="00460A69">
                      <w:rPr>
                        <w:rFonts w:ascii="Arial" w:hAnsi="Arial"/>
                        <w:sz w:val="20"/>
                      </w:rPr>
                      <w:t>amazone@amazone.de</w:t>
                    </w:r>
                    <w:r w:rsidR="00460A69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460A69">
                      <w:rPr>
                        <w:rFonts w:ascii="Arial" w:hAnsi="Arial"/>
                        <w:sz w:val="20"/>
                      </w:rPr>
                      <w:t>∙</w:t>
                    </w:r>
                    <w:r w:rsidR="00460A69">
                      <w:rPr>
                        <w:rFonts w:ascii="Arial" w:hAnsi="Arial"/>
                        <w:sz w:val="20"/>
                      </w:rPr>
                      <w:t xml:space="preserve"> www.amazone.net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E22" w:rsidRDefault="005F5E22">
      <w:r>
        <w:separator/>
      </w:r>
    </w:p>
  </w:footnote>
  <w:footnote w:type="continuationSeparator" w:id="0">
    <w:p w:rsidR="005F5E22" w:rsidRDefault="005F5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4A4E71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47AE8C2" wp14:editId="00203D2C">
              <wp:simplePos x="0" y="0"/>
              <wp:positionH relativeFrom="margin">
                <wp:posOffset>3195981</wp:posOffset>
              </wp:positionH>
              <wp:positionV relativeFrom="paragraph">
                <wp:posOffset>-679465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maj 2023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7AE8C2" id="Rechteck 6" o:spid="_x0000_s1026" style="position:absolute;margin-left:251.65pt;margin-top:-53.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" filled="f" stroked="f" strokeweight="2pt">
              <v:textbox>
                <w:txbxContent>
                  <w:p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Komunikat prasowy – maj 2023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6895BA14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18B5DC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113CEFC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6D9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647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1B6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4394"/>
    <w:rsid w:val="0007594F"/>
    <w:rsid w:val="00080817"/>
    <w:rsid w:val="00084480"/>
    <w:rsid w:val="00085DC9"/>
    <w:rsid w:val="00090E03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694"/>
    <w:rsid w:val="000C3A69"/>
    <w:rsid w:val="000C4227"/>
    <w:rsid w:val="000C4A7B"/>
    <w:rsid w:val="000C4B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38A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0E2D"/>
    <w:rsid w:val="001418C0"/>
    <w:rsid w:val="001433A0"/>
    <w:rsid w:val="001434B2"/>
    <w:rsid w:val="00143B0A"/>
    <w:rsid w:val="00143FD2"/>
    <w:rsid w:val="0014435F"/>
    <w:rsid w:val="00144EB4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78D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17B0"/>
    <w:rsid w:val="001A3703"/>
    <w:rsid w:val="001A3C2C"/>
    <w:rsid w:val="001A4CDA"/>
    <w:rsid w:val="001A588C"/>
    <w:rsid w:val="001A5E5D"/>
    <w:rsid w:val="001A6A59"/>
    <w:rsid w:val="001A7DC4"/>
    <w:rsid w:val="001B0125"/>
    <w:rsid w:val="001B0C18"/>
    <w:rsid w:val="001B45DF"/>
    <w:rsid w:val="001B536A"/>
    <w:rsid w:val="001B567C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45F3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51E3"/>
    <w:rsid w:val="001E6383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15D4"/>
    <w:rsid w:val="002223F7"/>
    <w:rsid w:val="0022388C"/>
    <w:rsid w:val="00224778"/>
    <w:rsid w:val="002269B0"/>
    <w:rsid w:val="00227F98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1CCB"/>
    <w:rsid w:val="00253736"/>
    <w:rsid w:val="00253FE0"/>
    <w:rsid w:val="00255A4F"/>
    <w:rsid w:val="00255F3D"/>
    <w:rsid w:val="00256A84"/>
    <w:rsid w:val="0025701D"/>
    <w:rsid w:val="00260884"/>
    <w:rsid w:val="002613D7"/>
    <w:rsid w:val="002617EF"/>
    <w:rsid w:val="00261B3B"/>
    <w:rsid w:val="00262805"/>
    <w:rsid w:val="00263D84"/>
    <w:rsid w:val="00265D6C"/>
    <w:rsid w:val="0026750E"/>
    <w:rsid w:val="00267E6B"/>
    <w:rsid w:val="0027155F"/>
    <w:rsid w:val="00272610"/>
    <w:rsid w:val="00272F4C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18CD"/>
    <w:rsid w:val="002B48D1"/>
    <w:rsid w:val="002B5D4C"/>
    <w:rsid w:val="002B600B"/>
    <w:rsid w:val="002B6557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5CA1"/>
    <w:rsid w:val="002C7462"/>
    <w:rsid w:val="002D3B27"/>
    <w:rsid w:val="002D3FE0"/>
    <w:rsid w:val="002D4245"/>
    <w:rsid w:val="002D4394"/>
    <w:rsid w:val="002D542A"/>
    <w:rsid w:val="002D593D"/>
    <w:rsid w:val="002D663A"/>
    <w:rsid w:val="002E0264"/>
    <w:rsid w:val="002E08E7"/>
    <w:rsid w:val="002E0C5D"/>
    <w:rsid w:val="002E0F6F"/>
    <w:rsid w:val="002E1CDE"/>
    <w:rsid w:val="002E2407"/>
    <w:rsid w:val="002E3450"/>
    <w:rsid w:val="002E3B81"/>
    <w:rsid w:val="002E3F40"/>
    <w:rsid w:val="002E4905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5DAC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24517"/>
    <w:rsid w:val="003271A7"/>
    <w:rsid w:val="00330541"/>
    <w:rsid w:val="0033102D"/>
    <w:rsid w:val="003375ED"/>
    <w:rsid w:val="00337ADD"/>
    <w:rsid w:val="003400A3"/>
    <w:rsid w:val="003408C2"/>
    <w:rsid w:val="003418E1"/>
    <w:rsid w:val="00341AB4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90E"/>
    <w:rsid w:val="00375B0A"/>
    <w:rsid w:val="0037620D"/>
    <w:rsid w:val="0038102A"/>
    <w:rsid w:val="00383B42"/>
    <w:rsid w:val="0038451C"/>
    <w:rsid w:val="003852C1"/>
    <w:rsid w:val="00391367"/>
    <w:rsid w:val="00391D61"/>
    <w:rsid w:val="00393134"/>
    <w:rsid w:val="00394C3D"/>
    <w:rsid w:val="00395BAA"/>
    <w:rsid w:val="00396001"/>
    <w:rsid w:val="003A0758"/>
    <w:rsid w:val="003A0A48"/>
    <w:rsid w:val="003A0F8B"/>
    <w:rsid w:val="003A1DBE"/>
    <w:rsid w:val="003A3ADD"/>
    <w:rsid w:val="003A5336"/>
    <w:rsid w:val="003A62C5"/>
    <w:rsid w:val="003A7F0A"/>
    <w:rsid w:val="003B05A5"/>
    <w:rsid w:val="003B1CDE"/>
    <w:rsid w:val="003B4998"/>
    <w:rsid w:val="003B4C18"/>
    <w:rsid w:val="003B6008"/>
    <w:rsid w:val="003C0AFD"/>
    <w:rsid w:val="003C16E5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40BE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00"/>
    <w:rsid w:val="0041402A"/>
    <w:rsid w:val="004155DD"/>
    <w:rsid w:val="00415D98"/>
    <w:rsid w:val="00415F06"/>
    <w:rsid w:val="0041630E"/>
    <w:rsid w:val="00417474"/>
    <w:rsid w:val="0042193D"/>
    <w:rsid w:val="00423D9E"/>
    <w:rsid w:val="00423DFC"/>
    <w:rsid w:val="00425508"/>
    <w:rsid w:val="00430327"/>
    <w:rsid w:val="00430C0D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0E4C"/>
    <w:rsid w:val="0045366A"/>
    <w:rsid w:val="004538E0"/>
    <w:rsid w:val="00453E98"/>
    <w:rsid w:val="004554BE"/>
    <w:rsid w:val="00455758"/>
    <w:rsid w:val="004564A0"/>
    <w:rsid w:val="00460A69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15FA"/>
    <w:rsid w:val="00482C7E"/>
    <w:rsid w:val="004831D2"/>
    <w:rsid w:val="004841F0"/>
    <w:rsid w:val="00484219"/>
    <w:rsid w:val="00484610"/>
    <w:rsid w:val="0048559C"/>
    <w:rsid w:val="00490CF7"/>
    <w:rsid w:val="00490EDF"/>
    <w:rsid w:val="00491596"/>
    <w:rsid w:val="00492F01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5A84"/>
    <w:rsid w:val="004B5CF7"/>
    <w:rsid w:val="004B6D3C"/>
    <w:rsid w:val="004B7F70"/>
    <w:rsid w:val="004C322F"/>
    <w:rsid w:val="004C3244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E6FF6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4FC0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2D53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430"/>
    <w:rsid w:val="00565E15"/>
    <w:rsid w:val="005660FD"/>
    <w:rsid w:val="0057089E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B7408"/>
    <w:rsid w:val="005C0CEE"/>
    <w:rsid w:val="005C1D46"/>
    <w:rsid w:val="005C277B"/>
    <w:rsid w:val="005C2CD4"/>
    <w:rsid w:val="005C3063"/>
    <w:rsid w:val="005C3540"/>
    <w:rsid w:val="005C3E4D"/>
    <w:rsid w:val="005C63DC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399B"/>
    <w:rsid w:val="005F5E22"/>
    <w:rsid w:val="005F6C33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31B"/>
    <w:rsid w:val="006476AE"/>
    <w:rsid w:val="006504D5"/>
    <w:rsid w:val="0065335F"/>
    <w:rsid w:val="00653565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99E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5CBC"/>
    <w:rsid w:val="006B6D05"/>
    <w:rsid w:val="006C1157"/>
    <w:rsid w:val="006C12AF"/>
    <w:rsid w:val="006C341C"/>
    <w:rsid w:val="006D24A3"/>
    <w:rsid w:val="006D2A85"/>
    <w:rsid w:val="006D2F24"/>
    <w:rsid w:val="006D4215"/>
    <w:rsid w:val="006D52D5"/>
    <w:rsid w:val="006D5DE3"/>
    <w:rsid w:val="006D6692"/>
    <w:rsid w:val="006D72D7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1BE4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091F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269C"/>
    <w:rsid w:val="007639FE"/>
    <w:rsid w:val="00763E47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B7BF4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0997"/>
    <w:rsid w:val="007E1B2B"/>
    <w:rsid w:val="007E751A"/>
    <w:rsid w:val="007E7614"/>
    <w:rsid w:val="007E7615"/>
    <w:rsid w:val="007F0C2A"/>
    <w:rsid w:val="007F1B2A"/>
    <w:rsid w:val="007F20CF"/>
    <w:rsid w:val="007F2947"/>
    <w:rsid w:val="007F2A96"/>
    <w:rsid w:val="007F2E27"/>
    <w:rsid w:val="007F6027"/>
    <w:rsid w:val="007F60DA"/>
    <w:rsid w:val="007F6F5B"/>
    <w:rsid w:val="007F7695"/>
    <w:rsid w:val="0080288D"/>
    <w:rsid w:val="008059F7"/>
    <w:rsid w:val="008063E3"/>
    <w:rsid w:val="008069D3"/>
    <w:rsid w:val="00806F14"/>
    <w:rsid w:val="00814E24"/>
    <w:rsid w:val="00816CEF"/>
    <w:rsid w:val="008173EB"/>
    <w:rsid w:val="00817CEB"/>
    <w:rsid w:val="0082060C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75B1"/>
    <w:rsid w:val="00841287"/>
    <w:rsid w:val="00841879"/>
    <w:rsid w:val="008419D0"/>
    <w:rsid w:val="00842694"/>
    <w:rsid w:val="00842C5D"/>
    <w:rsid w:val="008437E6"/>
    <w:rsid w:val="00843D17"/>
    <w:rsid w:val="00844F2A"/>
    <w:rsid w:val="00844FE8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3CA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4F2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121"/>
    <w:rsid w:val="008C0371"/>
    <w:rsid w:val="008C2317"/>
    <w:rsid w:val="008C3736"/>
    <w:rsid w:val="008C3A7A"/>
    <w:rsid w:val="008C3F62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D7947"/>
    <w:rsid w:val="008E16F1"/>
    <w:rsid w:val="008E2078"/>
    <w:rsid w:val="008E257A"/>
    <w:rsid w:val="008E26EA"/>
    <w:rsid w:val="008E416F"/>
    <w:rsid w:val="008E4FBE"/>
    <w:rsid w:val="008E4FE2"/>
    <w:rsid w:val="008E605B"/>
    <w:rsid w:val="008E7382"/>
    <w:rsid w:val="008F17E1"/>
    <w:rsid w:val="008F1879"/>
    <w:rsid w:val="008F2038"/>
    <w:rsid w:val="008F3BCA"/>
    <w:rsid w:val="008F5D70"/>
    <w:rsid w:val="008F7B54"/>
    <w:rsid w:val="00903BD1"/>
    <w:rsid w:val="009056AA"/>
    <w:rsid w:val="00910A7E"/>
    <w:rsid w:val="00911D0D"/>
    <w:rsid w:val="00912A38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5DBF"/>
    <w:rsid w:val="00936828"/>
    <w:rsid w:val="0093732C"/>
    <w:rsid w:val="00937D13"/>
    <w:rsid w:val="00937DAD"/>
    <w:rsid w:val="00940BE0"/>
    <w:rsid w:val="00941C52"/>
    <w:rsid w:val="00945661"/>
    <w:rsid w:val="009500E6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49A9"/>
    <w:rsid w:val="00985700"/>
    <w:rsid w:val="0098571E"/>
    <w:rsid w:val="00986F49"/>
    <w:rsid w:val="00987E52"/>
    <w:rsid w:val="00991C50"/>
    <w:rsid w:val="00991D62"/>
    <w:rsid w:val="00994FBF"/>
    <w:rsid w:val="0099784C"/>
    <w:rsid w:val="00997972"/>
    <w:rsid w:val="009A0956"/>
    <w:rsid w:val="009A24EB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856"/>
    <w:rsid w:val="009C0A7D"/>
    <w:rsid w:val="009C0DF6"/>
    <w:rsid w:val="009C0FA3"/>
    <w:rsid w:val="009C1379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04A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2AD9"/>
    <w:rsid w:val="00A049A0"/>
    <w:rsid w:val="00A05E45"/>
    <w:rsid w:val="00A05F35"/>
    <w:rsid w:val="00A1027B"/>
    <w:rsid w:val="00A10512"/>
    <w:rsid w:val="00A13169"/>
    <w:rsid w:val="00A155A9"/>
    <w:rsid w:val="00A16777"/>
    <w:rsid w:val="00A16D39"/>
    <w:rsid w:val="00A205A4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0A5C"/>
    <w:rsid w:val="00A81BB0"/>
    <w:rsid w:val="00A826E4"/>
    <w:rsid w:val="00A83EE4"/>
    <w:rsid w:val="00A8472A"/>
    <w:rsid w:val="00A84A1A"/>
    <w:rsid w:val="00A84B21"/>
    <w:rsid w:val="00A84E17"/>
    <w:rsid w:val="00A86BB7"/>
    <w:rsid w:val="00A86C44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C715E"/>
    <w:rsid w:val="00AD0821"/>
    <w:rsid w:val="00AD0A4E"/>
    <w:rsid w:val="00AD1745"/>
    <w:rsid w:val="00AD2461"/>
    <w:rsid w:val="00AD3A37"/>
    <w:rsid w:val="00AD4CFD"/>
    <w:rsid w:val="00AE1EBD"/>
    <w:rsid w:val="00AE212A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0B5"/>
    <w:rsid w:val="00AF62BE"/>
    <w:rsid w:val="00AF640C"/>
    <w:rsid w:val="00AF7DDA"/>
    <w:rsid w:val="00B004CF"/>
    <w:rsid w:val="00B0163F"/>
    <w:rsid w:val="00B016D6"/>
    <w:rsid w:val="00B02CA2"/>
    <w:rsid w:val="00B04529"/>
    <w:rsid w:val="00B04F02"/>
    <w:rsid w:val="00B05727"/>
    <w:rsid w:val="00B06453"/>
    <w:rsid w:val="00B067A9"/>
    <w:rsid w:val="00B117F2"/>
    <w:rsid w:val="00B12047"/>
    <w:rsid w:val="00B120E9"/>
    <w:rsid w:val="00B1395A"/>
    <w:rsid w:val="00B139D2"/>
    <w:rsid w:val="00B14395"/>
    <w:rsid w:val="00B15CE5"/>
    <w:rsid w:val="00B15EA3"/>
    <w:rsid w:val="00B167F1"/>
    <w:rsid w:val="00B17884"/>
    <w:rsid w:val="00B20461"/>
    <w:rsid w:val="00B2086D"/>
    <w:rsid w:val="00B21158"/>
    <w:rsid w:val="00B21209"/>
    <w:rsid w:val="00B232D0"/>
    <w:rsid w:val="00B240AC"/>
    <w:rsid w:val="00B25438"/>
    <w:rsid w:val="00B265BB"/>
    <w:rsid w:val="00B272A4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C67"/>
    <w:rsid w:val="00B85A30"/>
    <w:rsid w:val="00B90251"/>
    <w:rsid w:val="00B92D20"/>
    <w:rsid w:val="00B92E94"/>
    <w:rsid w:val="00B93100"/>
    <w:rsid w:val="00B9476A"/>
    <w:rsid w:val="00B94B4C"/>
    <w:rsid w:val="00B97245"/>
    <w:rsid w:val="00B9793F"/>
    <w:rsid w:val="00BA4B47"/>
    <w:rsid w:val="00BA4D0F"/>
    <w:rsid w:val="00BA6E21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1EC4"/>
    <w:rsid w:val="00C1481C"/>
    <w:rsid w:val="00C1602B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26D9"/>
    <w:rsid w:val="00C534AE"/>
    <w:rsid w:val="00C561D5"/>
    <w:rsid w:val="00C56D21"/>
    <w:rsid w:val="00C57295"/>
    <w:rsid w:val="00C60329"/>
    <w:rsid w:val="00C611FC"/>
    <w:rsid w:val="00C61E9A"/>
    <w:rsid w:val="00C62ECB"/>
    <w:rsid w:val="00C637F8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1FF7"/>
    <w:rsid w:val="00CB3961"/>
    <w:rsid w:val="00CB4725"/>
    <w:rsid w:val="00CB5517"/>
    <w:rsid w:val="00CB5585"/>
    <w:rsid w:val="00CB5586"/>
    <w:rsid w:val="00CB5C8D"/>
    <w:rsid w:val="00CB6619"/>
    <w:rsid w:val="00CB6909"/>
    <w:rsid w:val="00CB701C"/>
    <w:rsid w:val="00CB7278"/>
    <w:rsid w:val="00CC126C"/>
    <w:rsid w:val="00CC2CA4"/>
    <w:rsid w:val="00CC66D1"/>
    <w:rsid w:val="00CD09B3"/>
    <w:rsid w:val="00CD1CC7"/>
    <w:rsid w:val="00CD53D2"/>
    <w:rsid w:val="00CD7020"/>
    <w:rsid w:val="00CD7681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493D"/>
    <w:rsid w:val="00D05560"/>
    <w:rsid w:val="00D060BF"/>
    <w:rsid w:val="00D10DE2"/>
    <w:rsid w:val="00D1137E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1CDF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52FAB"/>
    <w:rsid w:val="00D62B7C"/>
    <w:rsid w:val="00D62FE8"/>
    <w:rsid w:val="00D63365"/>
    <w:rsid w:val="00D667C2"/>
    <w:rsid w:val="00D706D6"/>
    <w:rsid w:val="00D71C9B"/>
    <w:rsid w:val="00D72F44"/>
    <w:rsid w:val="00D73494"/>
    <w:rsid w:val="00D744EF"/>
    <w:rsid w:val="00D76F5E"/>
    <w:rsid w:val="00D8077E"/>
    <w:rsid w:val="00D81F2C"/>
    <w:rsid w:val="00D828F9"/>
    <w:rsid w:val="00D829C8"/>
    <w:rsid w:val="00D83715"/>
    <w:rsid w:val="00D83CEC"/>
    <w:rsid w:val="00D83DCE"/>
    <w:rsid w:val="00D84A4A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40AE"/>
    <w:rsid w:val="00DA7C37"/>
    <w:rsid w:val="00DB096A"/>
    <w:rsid w:val="00DB0C78"/>
    <w:rsid w:val="00DB62AD"/>
    <w:rsid w:val="00DB7084"/>
    <w:rsid w:val="00DB7707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1944"/>
    <w:rsid w:val="00DD366B"/>
    <w:rsid w:val="00DD394E"/>
    <w:rsid w:val="00DD430B"/>
    <w:rsid w:val="00DD482B"/>
    <w:rsid w:val="00DD6BE1"/>
    <w:rsid w:val="00DD7B4E"/>
    <w:rsid w:val="00DD7C06"/>
    <w:rsid w:val="00DD7E7A"/>
    <w:rsid w:val="00DE1111"/>
    <w:rsid w:val="00DE1C65"/>
    <w:rsid w:val="00DE2070"/>
    <w:rsid w:val="00DE3D21"/>
    <w:rsid w:val="00DE694E"/>
    <w:rsid w:val="00DF0755"/>
    <w:rsid w:val="00DF202A"/>
    <w:rsid w:val="00DF2331"/>
    <w:rsid w:val="00DF280A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974"/>
    <w:rsid w:val="00E02C03"/>
    <w:rsid w:val="00E02DA7"/>
    <w:rsid w:val="00E0456D"/>
    <w:rsid w:val="00E07494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215"/>
    <w:rsid w:val="00E27DFB"/>
    <w:rsid w:val="00E30156"/>
    <w:rsid w:val="00E3043E"/>
    <w:rsid w:val="00E32A90"/>
    <w:rsid w:val="00E32E07"/>
    <w:rsid w:val="00E33527"/>
    <w:rsid w:val="00E353FA"/>
    <w:rsid w:val="00E371A2"/>
    <w:rsid w:val="00E4123A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18B8"/>
    <w:rsid w:val="00E73697"/>
    <w:rsid w:val="00E73FE0"/>
    <w:rsid w:val="00E7669B"/>
    <w:rsid w:val="00E76908"/>
    <w:rsid w:val="00E76AB5"/>
    <w:rsid w:val="00E76ABA"/>
    <w:rsid w:val="00E76DDD"/>
    <w:rsid w:val="00E77E76"/>
    <w:rsid w:val="00E81D17"/>
    <w:rsid w:val="00E828C2"/>
    <w:rsid w:val="00E828CD"/>
    <w:rsid w:val="00E82B25"/>
    <w:rsid w:val="00E832DE"/>
    <w:rsid w:val="00E869C9"/>
    <w:rsid w:val="00E934C0"/>
    <w:rsid w:val="00E940B2"/>
    <w:rsid w:val="00E9487C"/>
    <w:rsid w:val="00E953F2"/>
    <w:rsid w:val="00E97658"/>
    <w:rsid w:val="00EA00A7"/>
    <w:rsid w:val="00EA0696"/>
    <w:rsid w:val="00EA0CD0"/>
    <w:rsid w:val="00EA1C8E"/>
    <w:rsid w:val="00EA5D6C"/>
    <w:rsid w:val="00EA63A7"/>
    <w:rsid w:val="00EA6DCE"/>
    <w:rsid w:val="00EA76FC"/>
    <w:rsid w:val="00EB06D4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2CC6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060A6"/>
    <w:rsid w:val="00F1038F"/>
    <w:rsid w:val="00F10D38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0FD"/>
    <w:rsid w:val="00F30A13"/>
    <w:rsid w:val="00F3206D"/>
    <w:rsid w:val="00F3365D"/>
    <w:rsid w:val="00F34074"/>
    <w:rsid w:val="00F35B89"/>
    <w:rsid w:val="00F36BC3"/>
    <w:rsid w:val="00F374F7"/>
    <w:rsid w:val="00F378C5"/>
    <w:rsid w:val="00F40A18"/>
    <w:rsid w:val="00F42747"/>
    <w:rsid w:val="00F42F23"/>
    <w:rsid w:val="00F43119"/>
    <w:rsid w:val="00F43E3C"/>
    <w:rsid w:val="00F452A2"/>
    <w:rsid w:val="00F45393"/>
    <w:rsid w:val="00F45AC8"/>
    <w:rsid w:val="00F4628B"/>
    <w:rsid w:val="00F5033A"/>
    <w:rsid w:val="00F50A75"/>
    <w:rsid w:val="00F53B5D"/>
    <w:rsid w:val="00F54237"/>
    <w:rsid w:val="00F5519B"/>
    <w:rsid w:val="00F552DB"/>
    <w:rsid w:val="00F57CCF"/>
    <w:rsid w:val="00F57E88"/>
    <w:rsid w:val="00F57F74"/>
    <w:rsid w:val="00F605B6"/>
    <w:rsid w:val="00F61632"/>
    <w:rsid w:val="00F6206B"/>
    <w:rsid w:val="00F657A8"/>
    <w:rsid w:val="00F65A62"/>
    <w:rsid w:val="00F66D15"/>
    <w:rsid w:val="00F670F6"/>
    <w:rsid w:val="00F6774C"/>
    <w:rsid w:val="00F71206"/>
    <w:rsid w:val="00F7525F"/>
    <w:rsid w:val="00F8079B"/>
    <w:rsid w:val="00F80F29"/>
    <w:rsid w:val="00F8399A"/>
    <w:rsid w:val="00F86142"/>
    <w:rsid w:val="00F923C5"/>
    <w:rsid w:val="00F93065"/>
    <w:rsid w:val="00F93DB3"/>
    <w:rsid w:val="00F94A25"/>
    <w:rsid w:val="00F96279"/>
    <w:rsid w:val="00F968EE"/>
    <w:rsid w:val="00F9691A"/>
    <w:rsid w:val="00F972BF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6AD8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6F7B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hyperlink" Target="https://instagram.com/amazone_group" TargetMode="External"/><Relationship Id="rId26" Type="http://schemas.openxmlformats.org/officeDocument/2006/relationships/image" Target="cid:LinkedIn_80de4e9c-c7a3-41e3-8e11-063f7eace13d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user/amazoned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.be/eRpmtDJeI9k" TargetMode="External"/><Relationship Id="rId17" Type="http://schemas.openxmlformats.org/officeDocument/2006/relationships/image" Target="cid:FB_70d43fd1-a841-4de4-bbaa-3e1f495f95d3.jpg" TargetMode="External"/><Relationship Id="rId25" Type="http://schemas.openxmlformats.org/officeDocument/2006/relationships/image" Target="media/image8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IG_efb650a7-31e4-4674-98db-f2d2d5c58dce.jpg" TargetMode="External"/><Relationship Id="rId29" Type="http://schemas.openxmlformats.org/officeDocument/2006/relationships/image" Target="cid:Xing1_e3730686-2953-47a9-9c47-dbaa518a9207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1DsDLqLZaAk" TargetMode="External"/><Relationship Id="rId24" Type="http://schemas.openxmlformats.org/officeDocument/2006/relationships/hyperlink" Target="https://www.linkedin.com/company/amazone-group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amazone.group" TargetMode="External"/><Relationship Id="rId23" Type="http://schemas.openxmlformats.org/officeDocument/2006/relationships/image" Target="cid:YT_e9180d16-5a2b-4618-92e9-22a015f9cafb.jpg" TargetMode="External"/><Relationship Id="rId28" Type="http://schemas.openxmlformats.org/officeDocument/2006/relationships/image" Target="media/image9.jpeg"/><Relationship Id="rId10" Type="http://schemas.openxmlformats.org/officeDocument/2006/relationships/hyperlink" Target="https://youtu.be/GBRqNWUiCbY" TargetMode="External"/><Relationship Id="rId19" Type="http://schemas.openxmlformats.org/officeDocument/2006/relationships/image" Target="media/image6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eg"/><Relationship Id="rId22" Type="http://schemas.openxmlformats.org/officeDocument/2006/relationships/image" Target="media/image7.jpeg"/><Relationship Id="rId27" Type="http://schemas.openxmlformats.org/officeDocument/2006/relationships/hyperlink" Target="https://www.xing.com/company/amazone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0.png"/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1D27-D2E6-4EC0-9FF4-22B00F97C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Vorlage.dotx</Template>
  <TotalTime>0</TotalTime>
  <Pages>7</Pages>
  <Words>1340</Words>
  <Characters>8981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10301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Presseinfo</dc:title>
  <dc:subject/>
  <dc:creator/>
  <cp:keywords/>
  <dc:description/>
  <cp:lastModifiedBy/>
  <cp:revision>1</cp:revision>
  <cp:lastPrinted>2010-02-24T09:10:00Z</cp:lastPrinted>
  <dcterms:created xsi:type="dcterms:W3CDTF">2023-04-19T10:22:00Z</dcterms:created>
  <dcterms:modified xsi:type="dcterms:W3CDTF">2023-05-17T07:38:00Z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586113763</vt:i4>
  </property>
  <property fmtid="{D5CDD505-2E9C-101B-9397-08002B2CF9AE}" pid="4" name="_PreviousAdHocReviewCycleID">
    <vt:i4>1010151040</vt:i4>
  </property>
</Properties>
</file>